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t>六年级</w:t>
      </w:r>
      <w:r>
        <w:rPr>
          <w:rFonts w:hint="eastAsia"/>
          <w:lang w:val="en-US" w:eastAsia="zh-CN"/>
        </w:rPr>
        <w:t>数学下册</w:t>
      </w:r>
      <w:r>
        <w:rPr>
          <w:rFonts w:hint="eastAsia"/>
          <w:lang w:eastAsia="zh-CN"/>
        </w:rPr>
        <w:t>期末测试卷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计算题。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直接写出得数。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125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/>
          <w:lang w:val="en-US" w:eastAsia="zh-CN"/>
        </w:rPr>
        <w:t>88=               0.6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/>
          <w:lang w:val="en-US" w:eastAsia="zh-CN"/>
        </w:rPr>
        <w:t>0.15=               0.4</w:t>
      </w:r>
      <w:r>
        <w:rPr>
          <w:rFonts w:hint="eastAsia"/>
          <w:position w:val="-4"/>
          <w:lang w:val="en-US" w:eastAsia="zh-CN"/>
        </w:rPr>
        <w:object>
          <v:shape id="_x0000_i1025" o:spt="75" type="#_x0000_t75" style="height:15pt;width:6.95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/>
          <w:lang w:val="en-US" w:eastAsia="zh-CN"/>
        </w:rPr>
        <w:t xml:space="preserve">  1.75-（0.75+</w:t>
      </w:r>
      <w:r>
        <w:rPr>
          <w:rFonts w:hint="eastAsia"/>
          <w:position w:val="-24"/>
          <w:lang w:val="en-US" w:eastAsia="zh-CN"/>
        </w:rPr>
        <w:object>
          <v:shape id="_x0000_i1026" o:spt="75" type="#_x0000_t75" style="height:31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）=        a-0.7a=               </w:t>
      </w:r>
      <w:r>
        <w:rPr>
          <w:rFonts w:hint="eastAsia"/>
          <w:position w:val="-24"/>
          <w:lang w:val="en-US" w:eastAsia="zh-CN"/>
        </w:rPr>
        <w:object>
          <v:shape id="_x0000_i1027" o:spt="75" type="#_x0000_t75" style="height:31pt;width:17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default" w:ascii="Arial" w:hAnsi="Arial" w:cs="Arial"/>
          <w:position w:val="-24"/>
          <w:lang w:val="en-US" w:eastAsia="zh-CN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=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 xml:space="preserve">  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29" o:spt="75" type="#_x0000_t75" style="height:31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default" w:ascii="Arial" w:hAnsi="Arial" w:cs="Arial"/>
          <w:position w:val="-24"/>
          <w:lang w:val="en-US" w:eastAsia="zh-CN"/>
        </w:rPr>
        <w:object>
          <v:shape id="_x0000_i1030" o:spt="75" type="#_x0000_t75" style="height:31pt;width:18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=                0.1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 w:ascii="Arial" w:hAnsi="Arial" w:cs="Arial"/>
          <w:lang w:val="en-US" w:eastAsia="zh-CN"/>
        </w:rPr>
        <w:t>99+0.1=</w:t>
      </w: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计算下面各题，能简算的要简算。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 xml:space="preserve">  12.5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 w:ascii="Arial" w:hAnsi="Arial" w:cs="Arial"/>
          <w:lang w:val="en-US" w:eastAsia="zh-CN"/>
        </w:rPr>
        <w:t>0.32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 w:ascii="Arial" w:hAnsi="Arial" w:cs="Arial"/>
          <w:lang w:val="en-US" w:eastAsia="zh-CN"/>
        </w:rPr>
        <w:t>0.25                    3.75-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31" o:spt="75" type="#_x0000_t75" style="height:31pt;width:16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+6.25-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32" o:spt="75" type="#_x0000_t75" style="height:31pt;width:1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 xml:space="preserve">  （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33" o:spt="75" type="#_x0000_t75" style="height:31pt;width:16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+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34" o:spt="75" type="#_x0000_t75" style="height:31pt;width:16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）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 w:ascii="Arial" w:hAnsi="Arial" w:cs="Arial"/>
          <w:lang w:val="en-US" w:eastAsia="zh-CN"/>
        </w:rPr>
        <w:t>5+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35" o:spt="75" type="#_x0000_t75" style="height:31pt;width:16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 xml:space="preserve">                 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36" o:spt="75" type="#_x0000_t75" style="height:31pt;width:18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 w:ascii="Arial" w:hAnsi="Arial" w:cs="Arial"/>
          <w:lang w:val="en-US" w:eastAsia="zh-CN"/>
        </w:rPr>
        <w:t>[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 w:ascii="Arial" w:hAnsi="Arial" w:cs="Arial"/>
          <w:lang w:val="en-US" w:eastAsia="zh-CN"/>
        </w:rPr>
        <w:t>（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+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39" o:spt="75" type="#_x0000_t75" style="height:31pt;width:16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）]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2"/>
        </w:numPr>
        <w:ind w:left="0" w:leftChars="0" w:firstLine="0" w:firstLineChars="0"/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解方程。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 xml:space="preserve">  12</w:t>
      </w:r>
      <w:r>
        <w:rPr>
          <w:rFonts w:hint="eastAsia" w:ascii="Arial" w:hAnsi="Arial" w:cs="Arial"/>
          <w:position w:val="-6"/>
          <w:lang w:val="en-US" w:eastAsia="zh-CN"/>
        </w:rPr>
        <w:object>
          <v:shape id="_x0000_i1040" o:spt="75" type="#_x0000_t75" style="height:11pt;width:10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+7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 w:ascii="Arial" w:hAnsi="Arial" w:cs="Arial"/>
          <w:lang w:val="en-US" w:eastAsia="zh-CN"/>
        </w:rPr>
        <w:t xml:space="preserve">0.3=20.1            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41" o:spt="75" type="#_x0000_t75" style="height:31pt;width:18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6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：</w:t>
      </w:r>
      <w:r>
        <w:rPr>
          <w:rFonts w:hint="eastAsia" w:ascii="Arial" w:hAnsi="Arial" w:cs="Arial"/>
          <w:position w:val="-6"/>
          <w:lang w:val="en-US" w:eastAsia="zh-CN"/>
        </w:rPr>
        <w:object>
          <v:shape id="_x0000_i1042" o:spt="75" type="#_x0000_t75" style="height:11pt;width:10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8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=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43" o:spt="75" type="#_x0000_t75" style="height:31pt;width:1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：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44" o:spt="75" type="#_x0000_t75" style="height:31pt;width:11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2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 xml:space="preserve">          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45" o:spt="75" type="#_x0000_t75" style="height:31pt;width:20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4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=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46" o:spt="75" type="#_x0000_t75" style="height:31pt;width:31.95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6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二、填空题。</w:t>
      </w: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1、据全国妇联最新的统计，目前中国18岁以下的农村留守儿童人数有</w:t>
      </w:r>
      <w:r>
        <w:rPr>
          <w:rFonts w:hint="eastAsia" w:ascii="Arial" w:hAnsi="Arial" w:cs="Arial"/>
          <w:u w:val="single"/>
          <w:lang w:val="en-US" w:eastAsia="zh-CN"/>
        </w:rPr>
        <w:t>六千一百零二万八千五百</w:t>
      </w:r>
      <w:r>
        <w:rPr>
          <w:rFonts w:hint="eastAsia" w:ascii="Arial" w:hAnsi="Arial" w:cs="Arial"/>
          <w:lang w:val="en-US" w:eastAsia="zh-CN"/>
        </w:rPr>
        <w:t>人，横线上的数写作（</w:t>
      </w:r>
      <w:r>
        <w:rPr>
          <w:rFonts w:hint="eastAsia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）人,省略这个数“万”位后面的尾数约是（</w:t>
      </w:r>
      <w:r>
        <w:rPr>
          <w:rFonts w:hint="eastAsia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 ）人。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2</w:t>
      </w:r>
      <w:r>
        <w:rPr>
          <w:rFonts w:hint="eastAsia" w:ascii="Arial" w:hAnsi="Arial" w:cs="Arial"/>
          <w:lang w:val="en-US" w:eastAsia="zh-CN"/>
        </w:rPr>
        <w:t>、15</w:t>
      </w:r>
      <w:r>
        <w:rPr>
          <w:rFonts w:hint="default" w:ascii="Arial" w:hAnsi="Arial" w:cs="Arial"/>
          <w:lang w:val="en-US" w:eastAsia="zh-CN"/>
        </w:rPr>
        <w:t>÷</w:t>
      </w:r>
      <w:r>
        <w:rPr>
          <w:rFonts w:hint="eastAsia" w:ascii="Arial" w:hAnsi="Arial" w:cs="Arial"/>
          <w:lang w:val="en-US" w:eastAsia="zh-CN"/>
        </w:rPr>
        <w:t>（    ）=1.5=3：（     ）=（     ）%</w:t>
      </w:r>
      <w:r>
        <w:rPr>
          <w:rFonts w:hint="default" w:ascii="Arial" w:hAnsi="Arial" w:cs="Arial"/>
          <w:lang w:val="en-US" w:eastAsia="zh-CN"/>
        </w:rPr>
        <w:t xml:space="preserve"> 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3</w:t>
      </w:r>
      <w:r>
        <w:rPr>
          <w:rFonts w:hint="eastAsia" w:ascii="Arial" w:hAnsi="Arial" w:cs="Arial"/>
          <w:lang w:val="en-US" w:eastAsia="zh-CN"/>
        </w:rPr>
        <w:t>、</w:t>
      </w:r>
      <w:r>
        <w:rPr>
          <w:rFonts w:hint="default" w:ascii="Arial" w:hAnsi="Arial" w:cs="Arial"/>
          <w:lang w:val="en-US" w:eastAsia="zh-CN"/>
        </w:rPr>
        <w:t>在</w:t>
      </w:r>
      <w:r>
        <w:rPr>
          <w:rFonts w:hint="eastAsia" w:ascii="Arial" w:hAnsi="Arial" w:cs="Arial"/>
          <w:lang w:val="en-US" w:eastAsia="zh-CN"/>
        </w:rPr>
        <w:t>括号</w:t>
      </w:r>
      <w:r>
        <w:rPr>
          <w:rFonts w:hint="default" w:ascii="Arial" w:hAnsi="Arial" w:cs="Arial"/>
          <w:lang w:val="en-US" w:eastAsia="zh-CN"/>
        </w:rPr>
        <w:t>里填上" &gt;” “</w:t>
      </w:r>
      <w:r>
        <w:rPr>
          <w:rFonts w:hint="eastAsia" w:ascii="Arial" w:hAnsi="Arial" w:cs="Arial"/>
          <w:lang w:val="en-US" w:eastAsia="zh-CN"/>
        </w:rPr>
        <w:t>&lt;</w:t>
      </w:r>
      <w:r>
        <w:rPr>
          <w:rFonts w:hint="default" w:ascii="Arial" w:hAnsi="Arial" w:cs="Arial"/>
          <w:lang w:val="en-US" w:eastAsia="zh-CN"/>
        </w:rPr>
        <w:t xml:space="preserve"> 或“=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position w:val="-24"/>
          <w:lang w:val="en-US" w:eastAsia="zh-CN"/>
        </w:rPr>
        <w:object>
          <v:shape id="_x0000_i1047" o:spt="75" type="#_x0000_t75" style="height:31pt;width:12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8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（    ）</w:t>
      </w:r>
      <w:r>
        <w:rPr>
          <w:rFonts w:hint="default" w:ascii="Arial" w:hAnsi="Arial" w:cs="Arial"/>
          <w:lang w:val="en-US" w:eastAsia="zh-CN"/>
        </w:rPr>
        <w:t xml:space="preserve"> 0.167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default" w:ascii="Arial" w:hAnsi="Arial" w:cs="Arial"/>
          <w:lang w:val="en-US" w:eastAsia="zh-CN"/>
        </w:rPr>
        <w:t xml:space="preserve">4050 </w:t>
      </w:r>
      <w:r>
        <w:rPr>
          <w:rFonts w:hint="eastAsia" w:ascii="Arial" w:hAnsi="Arial" w:cs="Arial"/>
          <w:lang w:val="en-US" w:eastAsia="zh-CN"/>
        </w:rPr>
        <w:t>千</w:t>
      </w:r>
      <w:r>
        <w:rPr>
          <w:rFonts w:hint="default" w:ascii="Arial" w:hAnsi="Arial" w:cs="Arial"/>
          <w:lang w:val="en-US" w:eastAsia="zh-CN"/>
        </w:rPr>
        <w:t xml:space="preserve">克 </w:t>
      </w:r>
      <w:r>
        <w:rPr>
          <w:rFonts w:hint="eastAsia" w:ascii="Arial" w:hAnsi="Arial" w:cs="Arial"/>
          <w:lang w:val="en-US" w:eastAsia="zh-CN"/>
        </w:rPr>
        <w:t>（    ）</w:t>
      </w:r>
      <w:r>
        <w:rPr>
          <w:rFonts w:hint="default" w:ascii="Arial" w:hAnsi="Arial" w:cs="Arial"/>
          <w:lang w:val="en-US" w:eastAsia="zh-CN"/>
        </w:rPr>
        <w:t>4.05 吨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6÷</w:t>
      </w:r>
      <w:r>
        <w:rPr>
          <w:rFonts w:hint="default" w:ascii="Arial" w:hAnsi="Arial" w:cs="Arial"/>
          <w:position w:val="-24"/>
          <w:lang w:val="en-US" w:eastAsia="zh-CN"/>
        </w:rPr>
        <w:object>
          <v:shape id="_x0000_i1048" o:spt="75" type="#_x0000_t75" style="height:31pt;width:11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0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（    ）</w:t>
      </w:r>
      <w:r>
        <w:rPr>
          <w:rFonts w:hint="eastAsia" w:ascii="Arial" w:hAnsi="Arial" w:cs="Arial"/>
          <w:position w:val="-24"/>
          <w:lang w:val="en-US" w:eastAsia="zh-CN"/>
        </w:rPr>
        <w:object>
          <v:shape id="_x0000_i1049" o:spt="75" type="#_x0000_t75" style="height:31pt;width:11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2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÷6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default" w:ascii="Arial" w:hAnsi="Arial" w:cs="Arial"/>
          <w:lang w:val="en-US" w:eastAsia="zh-CN"/>
        </w:rPr>
        <w:t xml:space="preserve">1.2 时 </w:t>
      </w:r>
      <w:r>
        <w:rPr>
          <w:rFonts w:hint="eastAsia" w:ascii="Arial" w:hAnsi="Arial" w:cs="Arial"/>
          <w:lang w:val="en-US" w:eastAsia="zh-CN"/>
        </w:rPr>
        <w:t>（    ）</w:t>
      </w:r>
      <w:r>
        <w:rPr>
          <w:rFonts w:hint="default" w:ascii="Arial" w:hAnsi="Arial" w:cs="Arial"/>
          <w:lang w:val="en-US" w:eastAsia="zh-CN"/>
        </w:rPr>
        <w:t xml:space="preserve"> 1 时 20 分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4.</w:t>
      </w:r>
      <w:r>
        <w:rPr>
          <w:rFonts w:hint="eastAsia" w:ascii="Arial" w:hAnsi="Arial" w:cs="Arial"/>
          <w:lang w:val="en-US" w:eastAsia="zh-CN"/>
        </w:rPr>
        <w:t>、a,b</w:t>
      </w:r>
      <w:r>
        <w:rPr>
          <w:rFonts w:hint="default" w:ascii="Arial" w:hAnsi="Arial" w:cs="Arial"/>
          <w:lang w:val="en-US" w:eastAsia="zh-CN"/>
        </w:rPr>
        <w:t>都是非</w:t>
      </w:r>
      <w:r>
        <w:rPr>
          <w:rFonts w:hint="eastAsia" w:ascii="Arial" w:hAnsi="Arial" w:cs="Arial"/>
          <w:lang w:val="en-US" w:eastAsia="zh-CN"/>
        </w:rPr>
        <w:t>0</w:t>
      </w:r>
      <w:r>
        <w:rPr>
          <w:rFonts w:hint="default" w:ascii="Arial" w:hAnsi="Arial" w:cs="Arial"/>
          <w:lang w:val="en-US" w:eastAsia="zh-CN"/>
        </w:rPr>
        <w:t>的自然数，且a =</w:t>
      </w:r>
      <w:r>
        <w:rPr>
          <w:rFonts w:hint="default" w:ascii="Arial" w:hAnsi="Arial" w:cs="Arial"/>
          <w:position w:val="-24"/>
          <w:lang w:val="en-US" w:eastAsia="zh-CN"/>
        </w:rPr>
        <w:object>
          <v:shape id="_x0000_i1050" o:spt="75" type="#_x0000_t75" style="height:31pt;width:11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4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b,a和</w:t>
      </w:r>
      <w:r>
        <w:rPr>
          <w:rFonts w:hint="eastAsia" w:ascii="Arial" w:hAnsi="Arial" w:cs="Arial"/>
          <w:lang w:val="en-US" w:eastAsia="zh-CN"/>
        </w:rPr>
        <w:t>b</w:t>
      </w:r>
      <w:r>
        <w:rPr>
          <w:rFonts w:hint="default" w:ascii="Arial" w:hAnsi="Arial" w:cs="Arial"/>
          <w:lang w:val="en-US" w:eastAsia="zh-CN"/>
        </w:rPr>
        <w:t>成（</w:t>
      </w:r>
      <w:r>
        <w:rPr>
          <w:rFonts w:hint="eastAsia" w:ascii="Arial" w:hAnsi="Arial" w:cs="Arial"/>
          <w:lang w:val="en-US" w:eastAsia="zh-CN"/>
        </w:rPr>
        <w:t xml:space="preserve">   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default" w:ascii="Arial" w:hAnsi="Arial" w:cs="Arial"/>
          <w:lang w:val="en-US" w:eastAsia="zh-CN"/>
        </w:rPr>
        <w:t>）比例;a和b的最小公倍数是</w:t>
      </w:r>
      <w:r>
        <w:rPr>
          <w:rFonts w:hint="eastAsia" w:ascii="Arial" w:hAnsi="Arial" w:cs="Arial"/>
          <w:lang w:val="en-US" w:eastAsia="zh-CN"/>
        </w:rPr>
        <w:t xml:space="preserve">  </w:t>
      </w:r>
      <w:r>
        <w:rPr>
          <w:rFonts w:hint="default" w:ascii="Arial" w:hAnsi="Arial" w:cs="Arial"/>
          <w:lang w:val="en-US" w:eastAsia="zh-CN"/>
        </w:rPr>
        <w:t>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   </w:t>
      </w:r>
      <w:r>
        <w:rPr>
          <w:rFonts w:hint="default" w:ascii="Arial" w:hAnsi="Arial" w:cs="Arial"/>
          <w:lang w:val="en-US" w:eastAsia="zh-CN"/>
        </w:rPr>
        <w:t>）。</w:t>
      </w: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5</w:t>
      </w:r>
      <w:r>
        <w:rPr>
          <w:rFonts w:hint="eastAsia" w:ascii="Arial" w:hAnsi="Arial" w:cs="Arial"/>
          <w:lang w:val="en-US" w:eastAsia="zh-CN"/>
        </w:rPr>
        <w:t>、</w:t>
      </w:r>
      <w:r>
        <w:rPr>
          <w:rFonts w:hint="default" w:ascii="Arial" w:hAnsi="Arial" w:cs="Arial"/>
          <w:lang w:val="en-US" w:eastAsia="zh-CN"/>
        </w:rPr>
        <w:t>为绿化城市，某街道要栽种一批树苗,这批树苗的成活率是75%~80%。如果要栽活1200棵树苗，那么至少需要栽种（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 </w:t>
      </w:r>
      <w:r>
        <w:rPr>
          <w:rFonts w:hint="default" w:ascii="Arial" w:hAnsi="Arial" w:cs="Arial"/>
          <w:lang w:val="en-US" w:eastAsia="zh-CN"/>
        </w:rPr>
        <w:t>）棵树苗。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6、</w:t>
      </w:r>
      <w:r>
        <w:rPr>
          <w:rFonts w:hint="default" w:ascii="Arial" w:hAnsi="Arial" w:cs="Arial"/>
          <w:lang w:val="en-US" w:eastAsia="zh-CN"/>
        </w:rPr>
        <w:t>学校航模组制作了一架摇控飞机，下表是这架飞机前6次试飞情况记录</w:t>
      </w:r>
      <w:r>
        <w:rPr>
          <w:rFonts w:hint="eastAsia" w:ascii="Arial" w:hAnsi="Arial" w:cs="Arial"/>
          <w:lang w:val="en-US" w:eastAsia="zh-CN"/>
        </w:rPr>
        <w:t>：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705"/>
        <w:gridCol w:w="692"/>
        <w:gridCol w:w="669"/>
        <w:gridCol w:w="684"/>
        <w:gridCol w:w="684"/>
        <w:gridCol w:w="684"/>
        <w:gridCol w:w="737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8" w:hRule="exact"/>
          <w:jc w:val="center"/>
        </w:trPr>
        <w:tc>
          <w:tcPr>
            <w:tcBorders>
              <w:top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次数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1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4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160" w:firstLine="0"/>
              <w:jc w:val="righ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6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3" w:hRule="exact"/>
          <w:jc w:val="center"/>
        </w:trPr>
        <w:tc>
          <w:tcPr>
            <w:tcBorders>
              <w:top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pacing w:val="0"/>
                <w:w w:val="100"/>
                <w:position w:val="0"/>
                <w:sz w:val="18"/>
                <w:szCs w:val="18"/>
              </w:rPr>
              <w:t>飞行距离/米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32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38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26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55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 w:firstLine="170" w:firstLineChars="100"/>
              <w:jc w:val="lef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43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6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160" w:firstLine="0"/>
              <w:jc w:val="right"/>
              <w:rPr>
                <w:sz w:val="17"/>
                <w:szCs w:val="17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sz w:val="17"/>
                <w:szCs w:val="17"/>
              </w:rPr>
              <w:t>58</w:t>
            </w:r>
          </w:p>
        </w:tc>
      </w:tr>
    </w:tbl>
    <w:p>
      <w:pPr>
        <w:widowControl w:val="0"/>
        <w:numPr>
          <w:ilvl w:val="0"/>
          <w:numId w:val="0"/>
        </w:numPr>
        <w:ind w:left="420" w:leftChars="200" w:firstLine="0" w:firstLineChars="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这架飞机前6次的平均飞行距离是（</w:t>
      </w:r>
      <w:r>
        <w:rPr>
          <w:rFonts w:hint="eastAsia" w:ascii="Arial" w:hAnsi="Arial" w:cs="Arial"/>
          <w:lang w:val="en-US" w:eastAsia="zh-CN"/>
        </w:rPr>
        <w:t xml:space="preserve">  </w:t>
      </w:r>
      <w:r>
        <w:rPr>
          <w:rFonts w:hint="default" w:ascii="Arial" w:hAnsi="Arial" w:cs="Arial"/>
          <w:lang w:val="en-US" w:eastAsia="zh-CN"/>
        </w:rPr>
        <w:t xml:space="preserve"> ）米。如果前7次平均飞行距离超过了 43米,那么第7次试飞的距离高于（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  </w:t>
      </w:r>
      <w:r>
        <w:rPr>
          <w:rFonts w:hint="default" w:ascii="Arial" w:hAnsi="Arial" w:cs="Arial"/>
          <w:lang w:val="en-US" w:eastAsia="zh-CN"/>
        </w:rPr>
        <w:t>）米。</w:t>
      </w:r>
    </w:p>
    <w:p>
      <w:pPr>
        <w:widowControl w:val="0"/>
        <w:numPr>
          <w:ilvl w:val="0"/>
          <w:numId w:val="3"/>
        </w:numPr>
        <w:ind w:left="210" w:hanging="210" w:hanging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如图，用20根1米长的木条一面靠墙围一块长方形菜地（长和宽都是整米数），围成的菜地面积最大是（</w:t>
      </w:r>
      <w:r>
        <w:rPr>
          <w:rFonts w:hint="eastAsia" w:ascii="Arial" w:hAnsi="Arial" w:cs="Arial"/>
          <w:lang w:val="en-US" w:eastAsia="zh-CN"/>
        </w:rPr>
        <w:t xml:space="preserve">     </w:t>
      </w:r>
      <w:r>
        <w:rPr>
          <w:rFonts w:hint="default" w:ascii="Arial" w:hAnsi="Arial" w:cs="Arial"/>
          <w:lang w:val="en-US" w:eastAsia="zh-CN"/>
        </w:rPr>
        <w:t>）平方米。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drawing>
          <wp:inline distT="0" distB="0" distL="114300" distR="114300">
            <wp:extent cx="4742815" cy="1912620"/>
            <wp:effectExtent l="0" t="0" r="635" b="11430"/>
            <wp:docPr id="1" name="图片 1" descr="5364117edba73d1b240adcef54d9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364117edba73d1b240adcef54d9664"/>
                    <pic:cNvPicPr>
                      <a:picLocks noChangeAspect="1"/>
                    </pic:cNvPicPr>
                  </pic:nvPicPr>
                  <pic:blipFill>
                    <a:blip r:embed="rId56">
                      <a:lum brigh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2815" cy="191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3"/>
        </w:numPr>
        <w:ind w:left="210" w:leftChars="0" w:hanging="210" w:hanging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如图，一个等腰直角三角形的直角边长20厘米。则阴影部分②的面积比阴影部分①的面积大（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  </w:t>
      </w:r>
      <w:r>
        <w:rPr>
          <w:rFonts w:hint="default" w:ascii="Arial" w:hAnsi="Arial" w:cs="Arial"/>
          <w:lang w:val="en-US" w:eastAsia="zh-CN"/>
        </w:rPr>
        <w:t>）平方厘米。</w:t>
      </w:r>
    </w:p>
    <w:p>
      <w:pPr>
        <w:widowControl w:val="0"/>
        <w:numPr>
          <w:ilvl w:val="0"/>
          <w:numId w:val="0"/>
        </w:numPr>
        <w:ind w:left="210" w:leftChars="0" w:hanging="210" w:hanging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9</w:t>
      </w:r>
      <w:r>
        <w:rPr>
          <w:rFonts w:hint="eastAsia" w:ascii="Arial" w:hAnsi="Arial" w:cs="Arial"/>
          <w:lang w:val="en-US" w:eastAsia="zh-CN"/>
        </w:rPr>
        <w:t>、</w:t>
      </w:r>
      <w:r>
        <w:rPr>
          <w:rFonts w:hint="default" w:ascii="Arial" w:hAnsi="Arial" w:cs="Arial"/>
          <w:lang w:val="en-US" w:eastAsia="zh-CN"/>
        </w:rPr>
        <w:t>一件圆柱的礼品，底</w:t>
      </w:r>
      <w:r>
        <w:rPr>
          <w:rFonts w:hint="eastAsia" w:ascii="Arial" w:hAnsi="Arial" w:cs="Arial"/>
          <w:lang w:val="en-US" w:eastAsia="zh-CN"/>
        </w:rPr>
        <w:t>面</w:t>
      </w:r>
      <w:r>
        <w:rPr>
          <w:rFonts w:hint="default" w:ascii="Arial" w:hAnsi="Arial" w:cs="Arial"/>
          <w:lang w:val="en-US" w:eastAsia="zh-CN"/>
        </w:rPr>
        <w:t>直径4厘米.髙6厘米。现在需要制作</w:t>
      </w:r>
      <w:r>
        <w:rPr>
          <w:rFonts w:hint="eastAsia" w:ascii="Arial" w:hAnsi="Arial" w:cs="Arial"/>
          <w:lang w:val="en-US" w:eastAsia="zh-CN"/>
        </w:rPr>
        <w:t>一</w:t>
      </w:r>
      <w:r>
        <w:rPr>
          <w:rFonts w:hint="default" w:ascii="Arial" w:hAnsi="Arial" w:cs="Arial"/>
          <w:lang w:val="en-US" w:eastAsia="zh-CN"/>
        </w:rPr>
        <w:t>个</w:t>
      </w:r>
      <w:r>
        <w:rPr>
          <w:rFonts w:hint="eastAsia" w:ascii="Arial" w:hAnsi="Arial" w:cs="Arial"/>
          <w:lang w:val="en-US" w:eastAsia="zh-CN"/>
        </w:rPr>
        <w:t>长</w:t>
      </w:r>
      <w:r>
        <w:rPr>
          <w:rFonts w:hint="default" w:ascii="Arial" w:hAnsi="Arial" w:cs="Arial"/>
          <w:lang w:val="en-US" w:eastAsia="zh-CN"/>
        </w:rPr>
        <w:t>方体礼盒将它装起來，至少要用 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 </w:t>
      </w:r>
      <w:r>
        <w:rPr>
          <w:rFonts w:hint="default" w:ascii="Arial" w:hAnsi="Arial" w:cs="Arial"/>
          <w:lang w:val="en-US" w:eastAsia="zh-CN"/>
        </w:rPr>
        <w:t>）平方</w:t>
      </w:r>
      <w:r>
        <w:rPr>
          <w:rFonts w:hint="eastAsia" w:ascii="Arial" w:hAnsi="Arial" w:cs="Arial"/>
          <w:lang w:val="en-US" w:eastAsia="zh-CN"/>
        </w:rPr>
        <w:t>厘</w:t>
      </w:r>
      <w:r>
        <w:rPr>
          <w:rFonts w:hint="default" w:ascii="Arial" w:hAnsi="Arial" w:cs="Arial"/>
          <w:lang w:val="en-US" w:eastAsia="zh-CN"/>
        </w:rPr>
        <w:t>米的硬纸板。（腰头处为12平方厘米）</w:t>
      </w:r>
    </w:p>
    <w:p>
      <w:pPr>
        <w:widowControl w:val="0"/>
        <w:numPr>
          <w:ilvl w:val="0"/>
          <w:numId w:val="0"/>
        </w:numPr>
        <w:ind w:leftChars="-100" w:firstLine="210" w:firstLine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10</w:t>
      </w:r>
      <w:r>
        <w:rPr>
          <w:rFonts w:hint="eastAsia" w:ascii="Arial" w:hAnsi="Arial" w:cs="Arial"/>
          <w:lang w:val="en-US" w:eastAsia="zh-CN"/>
        </w:rPr>
        <w:t>、</w:t>
      </w:r>
      <w:r>
        <w:rPr>
          <w:rFonts w:hint="default" w:ascii="Arial" w:hAnsi="Arial" w:cs="Arial"/>
          <w:lang w:val="en-US" w:eastAsia="zh-CN"/>
        </w:rPr>
        <w:t>先观察三组等式，再根据规律把等式填写完整。</w:t>
      </w:r>
    </w:p>
    <w:p>
      <w:pPr>
        <w:widowControl w:val="0"/>
        <w:numPr>
          <w:ilvl w:val="0"/>
          <w:numId w:val="0"/>
        </w:numPr>
        <w:ind w:leftChars="-100" w:firstLine="420" w:firstLineChars="2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1x3+1=2</w:t>
      </w:r>
      <w:r>
        <w:rPr>
          <w:rFonts w:hint="default" w:ascii="Arial" w:hAnsi="Arial" w:cs="Arial"/>
          <w:position w:val="-4"/>
          <w:lang w:val="en-US" w:eastAsia="zh-CN"/>
        </w:rPr>
        <w:object>
          <v:shape id="_x0000_i1051" o:spt="75" type="#_x0000_t75" style="height:15pt;width:8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7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2x4+1=3</w:t>
      </w:r>
      <w:r>
        <w:rPr>
          <w:rFonts w:hint="default" w:ascii="Arial" w:hAnsi="Arial" w:cs="Arial"/>
          <w:position w:val="-4"/>
          <w:lang w:val="en-US" w:eastAsia="zh-CN"/>
        </w:rPr>
        <w:object>
          <v:shape id="_x0000_i1052" o:spt="75" type="#_x0000_t75" style="height:15pt;width:8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9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default" w:ascii="Arial" w:hAnsi="Arial" w:cs="Arial"/>
          <w:lang w:val="en-US" w:eastAsia="zh-CN"/>
        </w:rPr>
        <w:t>3x5+1=4</w:t>
      </w:r>
      <w:r>
        <w:rPr>
          <w:rFonts w:hint="default" w:ascii="Arial" w:hAnsi="Arial" w:cs="Arial"/>
          <w:position w:val="-4"/>
          <w:lang w:val="en-US" w:eastAsia="zh-CN"/>
        </w:rPr>
        <w:object>
          <v:shape id="_x0000_i1053" o:spt="75" type="#_x0000_t75" style="height:15pt;width:8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1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    </w:t>
      </w:r>
      <w:r>
        <w:rPr>
          <w:rFonts w:hint="default" w:ascii="Arial" w:hAnsi="Arial" w:cs="Arial"/>
          <w:lang w:val="en-US" w:eastAsia="zh-CN"/>
        </w:rPr>
        <w:t>）x（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   </w:t>
      </w:r>
      <w:r>
        <w:rPr>
          <w:rFonts w:hint="default" w:ascii="Arial" w:hAnsi="Arial" w:cs="Arial"/>
          <w:lang w:val="en-US" w:eastAsia="zh-CN"/>
        </w:rPr>
        <w:t>） + 1 = 2018</w:t>
      </w:r>
      <w:r>
        <w:rPr>
          <w:rFonts w:hint="default" w:ascii="Arial" w:hAnsi="Arial" w:cs="Arial"/>
          <w:position w:val="-4"/>
          <w:lang w:val="en-US" w:eastAsia="zh-CN"/>
        </w:rPr>
        <w:object>
          <v:shape id="_x0000_i1054" o:spt="75" type="#_x0000_t75" style="height:15pt;width:8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3">
            <o:LockedField>false</o:LockedField>
          </o:OLEObject>
        </w:object>
      </w:r>
    </w:p>
    <w:p>
      <w:pPr>
        <w:widowControl w:val="0"/>
        <w:numPr>
          <w:ilvl w:val="0"/>
          <w:numId w:val="0"/>
        </w:numPr>
        <w:ind w:leftChars="-100" w:firstLine="420" w:firstLineChars="200"/>
        <w:jc w:val="both"/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n</w:t>
      </w:r>
      <w:r>
        <w:rPr>
          <w:rFonts w:hint="default" w:ascii="Arial" w:hAnsi="Arial" w:cs="Arial"/>
          <w:lang w:val="en-US" w:eastAsia="zh-CN"/>
        </w:rPr>
        <w:t>×</w:t>
      </w:r>
      <w:r>
        <w:rPr>
          <w:rFonts w:hint="eastAsia" w:ascii="Arial" w:hAnsi="Arial" w:cs="Arial"/>
          <w:lang w:val="en-US" w:eastAsia="zh-CN"/>
        </w:rPr>
        <w:t>(n+2)=（    ）</w:t>
      </w:r>
      <w:r>
        <w:rPr>
          <w:rFonts w:hint="eastAsia" w:ascii="Arial" w:hAnsi="Arial" w:cs="Arial"/>
          <w:position w:val="-4"/>
          <w:lang w:val="en-US" w:eastAsia="zh-CN"/>
        </w:rPr>
        <w:object>
          <v:shape id="_x0000_i1055" o:spt="75" type="#_x0000_t75" style="height:15pt;width:8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5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（n为自然数）</w:t>
      </w:r>
    </w:p>
    <w:p>
      <w:pPr>
        <w:widowControl w:val="0"/>
        <w:numPr>
          <w:ilvl w:val="0"/>
          <w:numId w:val="4"/>
        </w:numPr>
        <w:ind w:left="420" w:leftChars="0" w:hanging="420" w:hangingChars="2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有三堆围棋子，每堆90枚。第一堆的黑子与第二堆的白子同样多，第三堆的白子与三堆棋子中白子总数的比是1 ： 3</w:t>
      </w:r>
      <w:r>
        <w:rPr>
          <w:rFonts w:hint="eastAsia" w:ascii="Arial" w:hAnsi="Arial" w:cs="Arial"/>
          <w:lang w:val="en-US" w:eastAsia="zh-CN"/>
        </w:rPr>
        <w:t>。</w:t>
      </w:r>
      <w:r>
        <w:rPr>
          <w:rFonts w:hint="default" w:ascii="Arial" w:hAnsi="Arial" w:cs="Arial"/>
          <w:lang w:val="en-US" w:eastAsia="zh-CN"/>
        </w:rPr>
        <w:t>这三堆棋子中一共有白子（</w:t>
      </w:r>
      <w:r>
        <w:rPr>
          <w:rFonts w:hint="eastAsia" w:ascii="Arial" w:hAnsi="Arial" w:cs="Arial"/>
          <w:lang w:val="en-US" w:eastAsia="zh-CN"/>
        </w:rPr>
        <w:t xml:space="preserve">     </w:t>
      </w:r>
      <w:r>
        <w:rPr>
          <w:rFonts w:hint="default" w:ascii="Arial" w:hAnsi="Arial" w:cs="Arial"/>
          <w:lang w:val="en-US" w:eastAsia="zh-CN"/>
        </w:rPr>
        <w:t>）枚。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三、选择题。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1</w:t>
      </w:r>
      <w:r>
        <w:rPr>
          <w:rFonts w:hint="eastAsia" w:ascii="Arial" w:hAnsi="Arial" w:cs="Arial"/>
          <w:lang w:val="en-US" w:eastAsia="zh-CN"/>
        </w:rPr>
        <w:t>、</w:t>
      </w:r>
      <w:r>
        <w:rPr>
          <w:rFonts w:hint="default" w:ascii="Arial" w:hAnsi="Arial" w:cs="Arial"/>
          <w:lang w:val="en-US" w:eastAsia="zh-CN"/>
        </w:rPr>
        <w:t xml:space="preserve">下面四个数中，最接近1亿的数是（ </w:t>
      </w:r>
      <w:r>
        <w:rPr>
          <w:rFonts w:hint="eastAsia" w:ascii="Arial" w:hAnsi="Arial" w:cs="Arial"/>
          <w:lang w:val="en-US" w:eastAsia="zh-CN"/>
        </w:rPr>
        <w:t xml:space="preserve">     </w:t>
      </w:r>
      <w:r>
        <w:rPr>
          <w:rFonts w:hint="default" w:ascii="Arial" w:hAnsi="Arial" w:cs="Arial"/>
          <w:lang w:val="en-US" w:eastAsia="zh-CN"/>
        </w:rPr>
        <w:t>）。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A. 1.1 亿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default" w:ascii="Arial" w:hAnsi="Arial" w:cs="Arial"/>
          <w:lang w:val="en-US" w:eastAsia="zh-CN"/>
        </w:rPr>
        <w:t>B. 0.99 亿</w:t>
      </w:r>
      <w:r>
        <w:rPr>
          <w:rFonts w:hint="eastAsia" w:ascii="Arial" w:hAnsi="Arial" w:cs="Arial"/>
          <w:lang w:val="en-US" w:eastAsia="zh-CN"/>
        </w:rPr>
        <w:t xml:space="preserve">     </w:t>
      </w:r>
      <w:r>
        <w:rPr>
          <w:rFonts w:hint="default" w:ascii="Arial" w:hAnsi="Arial" w:cs="Arial"/>
          <w:lang w:val="en-US" w:eastAsia="zh-CN"/>
        </w:rPr>
        <w:t>C. 1.01 亿</w:t>
      </w:r>
      <w:r>
        <w:rPr>
          <w:rFonts w:hint="eastAsia" w:ascii="Arial" w:hAnsi="Arial" w:cs="Arial"/>
          <w:lang w:val="en-US" w:eastAsia="zh-CN"/>
        </w:rPr>
        <w:t xml:space="preserve">  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default" w:ascii="Arial" w:hAnsi="Arial" w:cs="Arial"/>
          <w:lang w:val="en-US" w:eastAsia="zh-CN"/>
        </w:rPr>
        <w:t>D. 9999 万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2</w:t>
      </w:r>
      <w:r>
        <w:rPr>
          <w:rFonts w:hint="eastAsia" w:ascii="Arial" w:hAnsi="Arial" w:cs="Arial"/>
          <w:lang w:val="en-US" w:eastAsia="zh-CN"/>
        </w:rPr>
        <w:t>、</w:t>
      </w:r>
      <w:r>
        <w:rPr>
          <w:rFonts w:hint="default" w:ascii="Arial" w:hAnsi="Arial" w:cs="Arial"/>
          <w:lang w:val="en-US" w:eastAsia="zh-CN"/>
        </w:rPr>
        <w:t>用</w:t>
      </w:r>
      <w:r>
        <w:rPr>
          <w:rFonts w:hint="eastAsia" w:ascii="Arial" w:hAnsi="Arial" w:cs="Arial"/>
          <w:lang w:val="en-US" w:eastAsia="zh-CN"/>
        </w:rPr>
        <w:t>x</w:t>
      </w:r>
      <w:r>
        <w:rPr>
          <w:rFonts w:hint="default" w:ascii="Arial" w:hAnsi="Arial" w:cs="Arial"/>
          <w:lang w:val="en-US" w:eastAsia="zh-CN"/>
        </w:rPr>
        <w:t>表示一个大于1的自然数</w:t>
      </w:r>
      <w:r>
        <w:rPr>
          <w:rFonts w:hint="eastAsia" w:ascii="Arial" w:hAnsi="Arial" w:cs="Arial"/>
          <w:lang w:val="en-US" w:eastAsia="zh-CN"/>
        </w:rPr>
        <w:t>x</w:t>
      </w:r>
      <w:r>
        <w:rPr>
          <w:rFonts w:hint="eastAsia" w:ascii="Arial" w:hAnsi="Arial" w:cs="Arial"/>
          <w:position w:val="-4"/>
          <w:lang w:val="en-US" w:eastAsia="zh-CN"/>
        </w:rPr>
        <w:object>
          <v:shape id="_x0000_i1056" o:spt="75" type="#_x0000_t75" style="height:15pt;width:8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7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 xml:space="preserve">一定是（ </w:t>
      </w:r>
      <w:r>
        <w:rPr>
          <w:rFonts w:hint="eastAsia" w:ascii="Arial" w:hAnsi="Arial" w:cs="Arial"/>
          <w:lang w:val="en-US" w:eastAsia="zh-CN"/>
        </w:rPr>
        <w:t xml:space="preserve">     </w:t>
      </w:r>
      <w:r>
        <w:rPr>
          <w:rFonts w:hint="default" w:ascii="Arial" w:hAnsi="Arial" w:cs="Arial"/>
          <w:lang w:val="en-US" w:eastAsia="zh-CN"/>
        </w:rPr>
        <w:t>）</w:t>
      </w:r>
      <w:r>
        <w:rPr>
          <w:rFonts w:hint="eastAsia" w:ascii="Arial" w:hAnsi="Arial" w:cs="Arial"/>
          <w:lang w:val="en-US" w:eastAsia="zh-CN"/>
        </w:rPr>
        <w:t>.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A.奇数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hint="default" w:ascii="Arial" w:hAnsi="Arial" w:cs="Arial"/>
          <w:lang w:val="en-US" w:eastAsia="zh-CN"/>
        </w:rPr>
        <w:t>B.偶数</w:t>
      </w:r>
      <w:r>
        <w:rPr>
          <w:rFonts w:hint="eastAsia" w:ascii="Arial" w:hAnsi="Arial" w:cs="Arial"/>
          <w:lang w:val="en-US" w:eastAsia="zh-CN"/>
        </w:rPr>
        <w:t xml:space="preserve">     </w:t>
      </w:r>
      <w:r>
        <w:rPr>
          <w:rFonts w:hint="default" w:ascii="Arial" w:hAnsi="Arial" w:cs="Arial"/>
          <w:lang w:val="en-US" w:eastAsia="zh-CN"/>
        </w:rPr>
        <w:t>C,质数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  </w:t>
      </w:r>
      <w:r>
        <w:rPr>
          <w:rFonts w:hint="default" w:ascii="Arial" w:hAnsi="Arial" w:cs="Arial"/>
          <w:lang w:val="en-US" w:eastAsia="zh-CN"/>
        </w:rPr>
        <w:t>D,合数</w:t>
      </w:r>
    </w:p>
    <w:p>
      <w:pPr>
        <w:widowControl w:val="0"/>
        <w:numPr>
          <w:ilvl w:val="0"/>
          <w:numId w:val="0"/>
        </w:numPr>
        <w:ind w:left="420" w:hanging="420" w:hangingChars="2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3</w:t>
      </w:r>
      <w:r>
        <w:rPr>
          <w:rFonts w:hint="eastAsia" w:ascii="Arial" w:hAnsi="Arial" w:cs="Arial"/>
          <w:lang w:val="en-US" w:eastAsia="zh-CN"/>
        </w:rPr>
        <w:t>、</w:t>
      </w:r>
      <w:r>
        <w:rPr>
          <w:rFonts w:hint="default" w:ascii="Arial" w:hAnsi="Arial" w:cs="Arial"/>
          <w:lang w:val="en-US" w:eastAsia="zh-CN"/>
        </w:rPr>
        <w:t>甲、乙两人购各买了一袋同样的大米，净质量都是50千克±0.5千克，那么他俩实际所购买的大米质量最多相差（</w:t>
      </w:r>
      <w:r>
        <w:rPr>
          <w:rFonts w:hint="eastAsia" w:ascii="Arial" w:hAnsi="Arial" w:cs="Arial"/>
          <w:lang w:val="en-US" w:eastAsia="zh-CN"/>
        </w:rPr>
        <w:t xml:space="preserve">     </w:t>
      </w:r>
      <w:r>
        <w:rPr>
          <w:rFonts w:hint="default" w:ascii="Arial" w:hAnsi="Arial" w:cs="Arial"/>
          <w:lang w:val="en-US" w:eastAsia="zh-CN"/>
        </w:rPr>
        <w:t>）</w:t>
      </w:r>
      <w:r>
        <w:rPr>
          <w:rFonts w:hint="eastAsia" w:ascii="Arial" w:hAnsi="Arial" w:cs="Arial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A. 1.5千克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default" w:ascii="Arial" w:hAnsi="Arial" w:cs="Arial"/>
          <w:lang w:val="en-US" w:eastAsia="zh-CN"/>
        </w:rPr>
        <w:t>B. 1千克</w:t>
      </w:r>
      <w:r>
        <w:rPr>
          <w:rFonts w:hint="eastAsia" w:ascii="Arial" w:hAnsi="Arial" w:cs="Arial"/>
          <w:lang w:val="en-US" w:eastAsia="zh-CN"/>
        </w:rPr>
        <w:t xml:space="preserve">     </w:t>
      </w:r>
      <w:r>
        <w:rPr>
          <w:rFonts w:hint="default" w:ascii="Arial" w:hAnsi="Arial" w:cs="Arial"/>
          <w:lang w:val="en-US" w:eastAsia="zh-CN"/>
        </w:rPr>
        <w:t>C. 0.5千克</w:t>
      </w:r>
      <w:r>
        <w:rPr>
          <w:rFonts w:hint="eastAsia" w:ascii="Arial" w:hAnsi="Arial" w:cs="Arial"/>
          <w:lang w:val="en-US" w:eastAsia="zh-CN"/>
        </w:rPr>
        <w:t xml:space="preserve">   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default" w:ascii="Arial" w:hAnsi="Arial" w:cs="Arial"/>
          <w:lang w:val="en-US" w:eastAsia="zh-CN"/>
        </w:rPr>
        <w:t>D. 0千克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4</w:t>
      </w:r>
      <w:r>
        <w:rPr>
          <w:rFonts w:hint="eastAsia" w:ascii="Arial" w:hAnsi="Arial" w:cs="Arial"/>
          <w:lang w:val="en-US" w:eastAsia="zh-CN"/>
        </w:rPr>
        <w:t>、</w:t>
      </w:r>
      <w:r>
        <w:rPr>
          <w:rFonts w:hint="default" w:ascii="Arial" w:hAnsi="Arial" w:cs="Arial"/>
          <w:lang w:val="en-US" w:eastAsia="zh-CN"/>
        </w:rPr>
        <w:t>O☆☆</w:t>
      </w:r>
      <w:r>
        <w:rPr>
          <w:rFonts w:hint="default" w:ascii="Arial" w:hAnsi="Arial" w:cs="Arial"/>
          <w:lang w:val="en-US" w:eastAsia="zh-CN"/>
        </w:rPr>
        <w:sym w:font="Wingdings 2" w:char="0081"/>
      </w:r>
      <w:r>
        <w:rPr>
          <w:rFonts w:hint="default" w:ascii="Arial" w:hAnsi="Arial" w:cs="Arial"/>
          <w:lang w:val="en-US" w:eastAsia="zh-CN"/>
        </w:rPr>
        <w:t>口☆口☆☆</w:t>
      </w:r>
      <w:r>
        <w:rPr>
          <w:rFonts w:hint="default" w:ascii="Arial" w:hAnsi="Arial" w:cs="Arial"/>
          <w:lang w:val="en-US" w:eastAsia="zh-CN"/>
        </w:rPr>
        <w:sym w:font="Wingdings 2" w:char="0081"/>
      </w:r>
      <w:r>
        <w:rPr>
          <w:rFonts w:hint="default" w:ascii="Arial" w:hAnsi="Arial" w:cs="Arial"/>
          <w:lang w:val="en-US" w:eastAsia="zh-CN"/>
        </w:rPr>
        <w:sym w:font="Wingdings 2" w:char="00A3"/>
      </w:r>
      <w:r>
        <w:rPr>
          <w:rFonts w:hint="default" w:ascii="Arial" w:hAnsi="Arial" w:cs="Arial"/>
          <w:lang w:val="en-US" w:eastAsia="zh-CN"/>
        </w:rPr>
        <w:t>☆</w:t>
      </w:r>
      <w:r>
        <w:rPr>
          <w:rFonts w:hint="default" w:ascii="Arial" w:hAnsi="Arial" w:cs="Arial"/>
          <w:lang w:val="en-US" w:eastAsia="zh-CN"/>
        </w:rPr>
        <w:sym w:font="Wingdings 2" w:char="00A3"/>
      </w:r>
      <w:r>
        <w:rPr>
          <w:rFonts w:hint="default" w:ascii="Arial" w:hAnsi="Arial" w:cs="Arial"/>
          <w:lang w:val="en-US" w:eastAsia="zh-CN"/>
        </w:rPr>
        <w:t>☆</w:t>
      </w:r>
      <w:r>
        <w:rPr>
          <w:rFonts w:hint="eastAsia" w:ascii="Arial" w:hAnsi="Arial" w:cs="Arial"/>
          <w:lang w:val="en-US" w:eastAsia="zh-CN"/>
        </w:rPr>
        <w:t>.......</w:t>
      </w:r>
      <w:r>
        <w:rPr>
          <w:rFonts w:hint="default" w:ascii="Arial" w:hAnsi="Arial" w:cs="Arial"/>
          <w:lang w:val="en-US" w:eastAsia="zh-CN"/>
        </w:rPr>
        <w:t>前 100 个图形中☆出现的次数是（</w:t>
      </w:r>
      <w:r>
        <w:rPr>
          <w:rFonts w:hint="eastAsia" w:ascii="Arial" w:hAnsi="Arial" w:cs="Arial"/>
          <w:lang w:val="en-US" w:eastAsia="zh-CN"/>
        </w:rPr>
        <w:t xml:space="preserve">      </w:t>
      </w:r>
      <w:r>
        <w:rPr>
          <w:rFonts w:hint="default" w:ascii="Arial" w:hAnsi="Arial" w:cs="Arial"/>
          <w:lang w:val="en-US" w:eastAsia="zh-CN"/>
        </w:rPr>
        <w:t>）</w:t>
      </w:r>
      <w:r>
        <w:rPr>
          <w:rFonts w:hint="eastAsia" w:ascii="Arial" w:hAnsi="Arial" w:cs="Arial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A- 34 次</w:t>
      </w:r>
      <w:r>
        <w:rPr>
          <w:rFonts w:hint="eastAsia" w:ascii="Arial" w:hAnsi="Arial" w:cs="Arial"/>
          <w:lang w:val="en-US" w:eastAsia="zh-CN"/>
        </w:rPr>
        <w:t xml:space="preserve">     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default" w:ascii="Arial" w:hAnsi="Arial" w:cs="Arial"/>
          <w:lang w:val="en-US" w:eastAsia="zh-CN"/>
        </w:rPr>
        <w:t>B. 48 次</w:t>
      </w:r>
      <w:r>
        <w:rPr>
          <w:rFonts w:hint="eastAsia" w:ascii="Arial" w:hAnsi="Arial" w:cs="Arial"/>
          <w:lang w:val="en-US" w:eastAsia="zh-CN"/>
        </w:rPr>
        <w:t xml:space="preserve">    </w:t>
      </w:r>
      <w:r>
        <w:rPr>
          <w:rFonts w:hint="default" w:ascii="Arial" w:hAnsi="Arial" w:cs="Arial"/>
          <w:lang w:val="en-US" w:eastAsia="zh-CN"/>
        </w:rPr>
        <w:t>C. 50 次</w:t>
      </w:r>
      <w:r>
        <w:rPr>
          <w:rFonts w:hint="eastAsia" w:ascii="Arial" w:hAnsi="Arial" w:cs="Arial"/>
          <w:lang w:val="en-US" w:eastAsia="zh-CN"/>
        </w:rPr>
        <w:t xml:space="preserve">    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default" w:ascii="Arial" w:hAnsi="Arial" w:cs="Arial"/>
          <w:lang w:val="en-US" w:eastAsia="zh-CN"/>
        </w:rPr>
        <w:t>D. 60 次</w:t>
      </w: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5</w:t>
      </w:r>
      <w:r>
        <w:rPr>
          <w:rFonts w:hint="eastAsia" w:ascii="Arial" w:hAnsi="Arial" w:cs="Arial"/>
          <w:lang w:val="en-US" w:eastAsia="zh-CN"/>
        </w:rPr>
        <w:t>、</w:t>
      </w:r>
      <w:r>
        <w:rPr>
          <w:rFonts w:hint="default" w:ascii="Arial" w:hAnsi="Arial" w:cs="Arial"/>
          <w:lang w:val="en-US" w:eastAsia="zh-CN"/>
        </w:rPr>
        <w:t>把一个圆锥沿高分成体积相等的两部分，表面积增加了60平方厘米。已知圆锥的高是10厘米，则圆锥的体积是（</w:t>
      </w:r>
      <w:r>
        <w:rPr>
          <w:rFonts w:hint="eastAsia" w:ascii="Arial" w:hAnsi="Arial" w:cs="Arial"/>
          <w:lang w:val="en-US" w:eastAsia="zh-CN"/>
        </w:rPr>
        <w:t xml:space="preserve">     </w:t>
      </w:r>
      <w:r>
        <w:rPr>
          <w:rFonts w:hint="default" w:ascii="Arial" w:hAnsi="Arial" w:cs="Arial"/>
          <w:lang w:val="en-US" w:eastAsia="zh-CN"/>
        </w:rPr>
        <w:t>）立方厘米。</w:t>
      </w:r>
    </w:p>
    <w:p>
      <w:pPr>
        <w:widowControl w:val="0"/>
        <w:numPr>
          <w:ilvl w:val="0"/>
          <w:numId w:val="0"/>
        </w:numPr>
        <w:ind w:firstLine="630" w:firstLineChars="3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A- 30</w:t>
      </w:r>
      <w:r>
        <w:rPr>
          <w:rFonts w:hint="eastAsia" w:ascii="宋体" w:hAnsi="宋体" w:eastAsia="宋体" w:cs="宋体"/>
          <w:lang w:val="en-US" w:eastAsia="zh-CN"/>
        </w:rPr>
        <w:t>π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default" w:ascii="Arial" w:hAnsi="Arial" w:cs="Arial"/>
          <w:lang w:val="en-US" w:eastAsia="zh-CN"/>
        </w:rPr>
        <w:t>B. 60</w:t>
      </w:r>
      <w:r>
        <w:rPr>
          <w:rFonts w:hint="eastAsia" w:ascii="宋体" w:hAnsi="宋体" w:eastAsia="宋体" w:cs="宋体"/>
          <w:lang w:val="en-US" w:eastAsia="zh-CN"/>
        </w:rPr>
        <w:t>π</w:t>
      </w:r>
      <w:r>
        <w:rPr>
          <w:rFonts w:hint="eastAsia" w:ascii="Arial" w:hAnsi="Arial" w:cs="Arial"/>
          <w:lang w:val="en-US" w:eastAsia="zh-CN"/>
        </w:rPr>
        <w:t xml:space="preserve">   </w:t>
      </w:r>
      <w:r>
        <w:rPr>
          <w:rFonts w:hint="default" w:ascii="Arial" w:hAnsi="Arial" w:cs="Arial"/>
          <w:lang w:val="en-US" w:eastAsia="zh-CN"/>
        </w:rPr>
        <w:t>C. 90</w:t>
      </w:r>
      <w:r>
        <w:rPr>
          <w:rFonts w:hint="eastAsia" w:ascii="宋体" w:hAnsi="宋体" w:eastAsia="宋体" w:cs="宋体"/>
          <w:lang w:val="en-US" w:eastAsia="zh-CN"/>
        </w:rPr>
        <w:t>π</w:t>
      </w:r>
      <w:r>
        <w:rPr>
          <w:rFonts w:hint="eastAsia" w:ascii="Arial" w:hAnsi="Arial" w:cs="Arial"/>
          <w:lang w:val="en-US" w:eastAsia="zh-CN"/>
        </w:rPr>
        <w:t xml:space="preserve">  </w:t>
      </w:r>
      <w:r>
        <w:rPr>
          <w:rFonts w:hint="default" w:ascii="Arial" w:hAnsi="Arial" w:cs="Arial"/>
          <w:lang w:val="en-US" w:eastAsia="zh-CN"/>
        </w:rPr>
        <w:t xml:space="preserve"> D. 120</w:t>
      </w:r>
      <w:r>
        <w:rPr>
          <w:rFonts w:hint="eastAsia" w:ascii="宋体" w:hAnsi="宋体" w:eastAsia="宋体" w:cs="宋体"/>
          <w:lang w:val="en-US" w:eastAsia="zh-CN"/>
        </w:rPr>
        <w:t>π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四、操作题。</w:t>
      </w: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default" w:ascii="Arial" w:hAnsi="Arial" w:cs="Arial"/>
          <w:vertAlign w:val="baseline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1</w:t>
      </w:r>
      <w:r>
        <w:rPr>
          <w:rFonts w:hint="eastAsia" w:ascii="Arial" w:hAnsi="Arial" w:cs="Arial"/>
          <w:lang w:val="en-US" w:eastAsia="zh-CN"/>
        </w:rPr>
        <w:t>、</w:t>
      </w:r>
      <w:r>
        <w:rPr>
          <w:rFonts w:hint="default" w:ascii="Arial" w:hAnsi="Arial" w:cs="Arial"/>
          <w:lang w:val="en-US" w:eastAsia="zh-CN"/>
        </w:rPr>
        <w:t>下图正方形的面积是10平方厘米。</w:t>
      </w:r>
      <w:r>
        <w:rPr>
          <w:rFonts w:hint="eastAsia" w:ascii="Arial" w:hAnsi="Arial" w:cs="Arial"/>
          <w:lang w:val="en-US" w:eastAsia="zh-CN"/>
        </w:rPr>
        <w:t>请</w:t>
      </w:r>
      <w:r>
        <w:rPr>
          <w:rFonts w:hint="default" w:ascii="Arial" w:hAnsi="Arial" w:cs="Arial"/>
          <w:lang w:val="en-US" w:eastAsia="zh-CN"/>
        </w:rPr>
        <w:t>你以它的一个顶点为圆心,以它的边</w:t>
      </w:r>
      <w:r>
        <w:rPr>
          <w:rFonts w:hint="eastAsia" w:ascii="Arial" w:hAnsi="Arial" w:cs="Arial"/>
          <w:lang w:val="en-US" w:eastAsia="zh-CN"/>
        </w:rPr>
        <w:t>长</w:t>
      </w:r>
      <w:r>
        <w:rPr>
          <w:rFonts w:hint="default" w:ascii="Arial" w:hAnsi="Arial" w:cs="Arial"/>
          <w:lang w:val="en-US" w:eastAsia="zh-CN"/>
        </w:rPr>
        <w:t>为半径画一个圆,并标上圆心</w:t>
      </w:r>
      <w:r>
        <w:rPr>
          <w:rFonts w:hint="eastAsia" w:ascii="Arial" w:hAnsi="Arial" w:cs="Arial"/>
          <w:lang w:val="en-US" w:eastAsia="zh-CN"/>
        </w:rPr>
        <w:t>O。</w:t>
      </w:r>
      <w:r>
        <w:rPr>
          <w:rFonts w:hint="default" w:ascii="Arial" w:hAnsi="Arial" w:cs="Arial"/>
          <w:lang w:val="en-US" w:eastAsia="zh-CN"/>
        </w:rPr>
        <w:t>求这个</w:t>
      </w:r>
      <w:r>
        <w:rPr>
          <w:rFonts w:hint="eastAsia" w:ascii="Arial" w:hAnsi="Arial" w:cs="Arial"/>
          <w:lang w:val="en-US" w:eastAsia="zh-CN"/>
        </w:rPr>
        <w:t>圆</w:t>
      </w:r>
      <w:r>
        <w:rPr>
          <w:rFonts w:hint="default" w:ascii="Arial" w:hAnsi="Arial" w:cs="Arial"/>
          <w:lang w:val="en-US" w:eastAsia="zh-CN"/>
        </w:rPr>
        <w:t>的而积。</w:t>
      </w:r>
    </w:p>
    <w:tbl>
      <w:tblPr>
        <w:tblStyle w:val="4"/>
        <w:tblpPr w:leftFromText="180" w:rightFromText="180" w:vertAnchor="text" w:horzAnchor="page" w:tblpX="9181" w:tblpY="34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920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Arial" w:hAnsi="Arial" w:cs="Arial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2</w:t>
      </w:r>
      <w:r>
        <w:rPr>
          <w:rFonts w:hint="eastAsia" w:ascii="Arial" w:hAnsi="Arial" w:cs="Arial"/>
          <w:lang w:val="en-US" w:eastAsia="zh-CN"/>
        </w:rPr>
        <w:t>、</w:t>
      </w:r>
      <w:r>
        <w:rPr>
          <w:rFonts w:hint="default" w:ascii="Arial" w:hAnsi="Arial" w:cs="Arial"/>
          <w:lang w:val="en-US" w:eastAsia="zh-CN"/>
        </w:rPr>
        <w:t>下面每个小正方形边长是1厘米，靖按要求填空、</w:t>
      </w: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drawing>
          <wp:inline distT="0" distB="0" distL="114300" distR="114300">
            <wp:extent cx="5273040" cy="2649855"/>
            <wp:effectExtent l="0" t="0" r="3810" b="17145"/>
            <wp:docPr id="5" name="图片 5" descr="d60bc694606fbe90772b93b0789ead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d60bc694606fbe90772b93b0789ead9"/>
                    <pic:cNvPicPr>
                      <a:picLocks noChangeAspect="1"/>
                    </pic:cNvPicPr>
                  </pic:nvPicPr>
                  <pic:blipFill>
                    <a:blip r:embed="rId69">
                      <a:lum brigh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649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firstLine="210" w:firstLine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(1)画出图①的另一半使它成为轴对称图形。</w:t>
      </w:r>
    </w:p>
    <w:p>
      <w:pPr>
        <w:widowControl w:val="0"/>
        <w:numPr>
          <w:ilvl w:val="0"/>
          <w:numId w:val="0"/>
        </w:numPr>
        <w:ind w:left="210" w:leftChars="100" w:firstLine="0" w:firstLineChars="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(2)画出将图②先向下平移5格，再向左平移2格后的图形。</w:t>
      </w:r>
    </w:p>
    <w:p>
      <w:pPr>
        <w:widowControl w:val="0"/>
        <w:numPr>
          <w:ilvl w:val="0"/>
          <w:numId w:val="0"/>
        </w:numPr>
        <w:ind w:left="210" w:leftChars="100" w:firstLine="0" w:firstLineChars="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(3)按3 ： 1的比画出图③放大后的图形。</w:t>
      </w:r>
    </w:p>
    <w:p>
      <w:pPr>
        <w:widowControl w:val="0"/>
        <w:numPr>
          <w:ilvl w:val="0"/>
          <w:numId w:val="0"/>
        </w:numPr>
        <w:ind w:left="210" w:leftChars="100" w:firstLine="0" w:firstLineChars="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(4)用数对表示图④中4点的位置是</w:t>
      </w:r>
      <w:r>
        <w:rPr>
          <w:rFonts w:hint="eastAsia" w:ascii="Arial" w:hAnsi="Arial" w:cs="Arial"/>
          <w:lang w:val="en-US" w:eastAsia="zh-CN"/>
        </w:rPr>
        <w:t>（</w:t>
      </w:r>
      <w:r>
        <w:rPr>
          <w:rFonts w:hint="eastAsia" w:ascii="Arial" w:hAnsi="Arial" w:cs="Arial"/>
          <w:u w:val="single"/>
          <w:lang w:val="en-US" w:eastAsia="zh-CN"/>
        </w:rPr>
        <w:t xml:space="preserve">       </w:t>
      </w:r>
      <w:r>
        <w:rPr>
          <w:rFonts w:hint="eastAsia" w:ascii="Arial" w:hAnsi="Arial" w:cs="Arial"/>
          <w:lang w:val="en-US" w:eastAsia="zh-CN"/>
        </w:rPr>
        <w:t>，</w:t>
      </w:r>
      <w:r>
        <w:rPr>
          <w:rFonts w:hint="eastAsia" w:ascii="Arial" w:hAnsi="Arial" w:cs="Arial"/>
          <w:u w:val="single"/>
          <w:lang w:val="en-US" w:eastAsia="zh-CN"/>
        </w:rPr>
        <w:t xml:space="preserve">      </w:t>
      </w:r>
      <w:r>
        <w:rPr>
          <w:rFonts w:hint="eastAsia" w:ascii="Arial" w:hAnsi="Arial" w:cs="Arial"/>
          <w:lang w:val="en-US" w:eastAsia="zh-CN"/>
        </w:rPr>
        <w:t>）。</w:t>
      </w:r>
    </w:p>
    <w:p>
      <w:pPr>
        <w:widowControl w:val="0"/>
        <w:numPr>
          <w:ilvl w:val="0"/>
          <w:numId w:val="0"/>
        </w:numPr>
        <w:ind w:left="210" w:leftChars="100" w:firstLine="0" w:firstLineChars="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(5)画出图④绕〃点逆时针旋转90。后的图形。</w:t>
      </w:r>
    </w:p>
    <w:p>
      <w:pPr>
        <w:widowControl w:val="0"/>
        <w:numPr>
          <w:ilvl w:val="0"/>
          <w:numId w:val="0"/>
        </w:numPr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五、解决问题。分)</w:t>
      </w: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1、</w:t>
      </w:r>
      <w:r>
        <w:rPr>
          <w:rFonts w:hint="default" w:ascii="Arial" w:hAnsi="Arial" w:cs="Arial"/>
          <w:lang w:val="en-US" w:eastAsia="zh-CN"/>
        </w:rPr>
        <w:t>世界卫生组织建议:一般人群每人每天</w:t>
      </w:r>
      <w:r>
        <w:rPr>
          <w:rFonts w:hint="eastAsia" w:ascii="Arial" w:hAnsi="Arial" w:cs="Arial"/>
          <w:lang w:val="en-US" w:eastAsia="zh-CN"/>
        </w:rPr>
        <w:t>摄</w:t>
      </w:r>
      <w:r>
        <w:rPr>
          <w:rFonts w:hint="default" w:ascii="Arial" w:hAnsi="Arial" w:cs="Arial"/>
          <w:lang w:val="en-US" w:eastAsia="zh-CN"/>
        </w:rPr>
        <w:t>入食盐虽为 6~9克,小玲的妈妈买了一袋250克的食盐，全家5 口人正好吃7天。小玲一家的食盐</w:t>
      </w:r>
      <w:r>
        <w:rPr>
          <w:rFonts w:hint="eastAsia" w:ascii="Arial" w:hAnsi="Arial" w:cs="Arial"/>
          <w:lang w:val="en-US" w:eastAsia="zh-CN"/>
        </w:rPr>
        <w:t>量</w:t>
      </w:r>
      <w:r>
        <w:rPr>
          <w:rFonts w:hint="default" w:ascii="Arial" w:hAnsi="Arial" w:cs="Arial"/>
          <w:lang w:val="en-US" w:eastAsia="zh-CN"/>
        </w:rPr>
        <w:t>符合标准吗？</w:t>
      </w: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hanging="210" w:hanging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2</w:t>
      </w:r>
      <w:r>
        <w:rPr>
          <w:rFonts w:hint="eastAsia" w:ascii="Arial" w:hAnsi="Arial" w:cs="Arial"/>
          <w:lang w:val="en-US" w:eastAsia="zh-CN"/>
        </w:rPr>
        <w:t>、</w:t>
      </w:r>
      <w:r>
        <w:rPr>
          <w:rFonts w:hint="default" w:ascii="Arial" w:hAnsi="Arial" w:cs="Arial"/>
          <w:lang w:val="en-US" w:eastAsia="zh-CN"/>
        </w:rPr>
        <w:t>六（2）班的王老师和张老师并领40名学生去公园野营，大帐篷限住5人，小帐篷限住3人，一共租了10顶帐篷，正好全部住满。大帐篷和小帐篷各租了多少顶？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3、</w:t>
      </w:r>
      <w:r>
        <w:rPr>
          <w:rFonts w:hint="default" w:ascii="Arial" w:hAnsi="Arial" w:cs="Arial"/>
          <w:lang w:val="en-US" w:eastAsia="zh-CN"/>
        </w:rPr>
        <w:t>如图，圆柱形（甲）瓶子中有2厘米深的水,长方体（乙）瓶子里水深6.28厘米，将乙瓶中的水全部倒入甲瓶，甲瓶的水</w:t>
      </w:r>
      <w:r>
        <w:rPr>
          <w:rFonts w:hint="eastAsia" w:ascii="Arial" w:hAnsi="Arial" w:cs="Arial"/>
          <w:lang w:val="en-US" w:eastAsia="zh-CN"/>
        </w:rPr>
        <w:t>深是多少厘米？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drawing>
          <wp:inline distT="0" distB="0" distL="114300" distR="114300">
            <wp:extent cx="4093210" cy="1688465"/>
            <wp:effectExtent l="0" t="0" r="2540" b="6985"/>
            <wp:docPr id="3" name="图片 3" descr="cc0fbc8e6abbbdff2dfc77e10401f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c0fbc8e6abbbdff2dfc77e10401f49"/>
                    <pic:cNvPicPr>
                      <a:picLocks noChangeAspect="1"/>
                    </pic:cNvPicPr>
                  </pic:nvPicPr>
                  <pic:blipFill>
                    <a:blip r:embed="rId70">
                      <a:lum brigh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3210" cy="168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4、</w:t>
      </w:r>
      <w:r>
        <w:rPr>
          <w:rFonts w:hint="default" w:ascii="Arial" w:hAnsi="Arial" w:cs="Arial"/>
          <w:lang w:val="en-US" w:eastAsia="zh-CN"/>
        </w:rPr>
        <w:t>王大爷养了鸡、鸭、鹅三种家禽，其中鸡的只数占30%,鸭的只数占其他两种家禽只数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hint="default" w:ascii="Arial" w:hAnsi="Arial" w:cs="Arial"/>
          <w:lang w:val="en-US" w:eastAsia="zh-CN"/>
        </w:rPr>
        <w:t>和的</w:t>
      </w:r>
      <w:r>
        <w:rPr>
          <w:rFonts w:hint="default" w:ascii="Arial" w:hAnsi="Arial" w:cs="Arial"/>
          <w:position w:val="-24"/>
          <w:lang w:val="en-US" w:eastAsia="zh-CN"/>
        </w:rPr>
        <w:object>
          <v:shape id="_x0000_i1057" o:spt="75" type="#_x0000_t75" style="height:31pt;width:11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1">
            <o:LockedField>false</o:LockedField>
          </o:OLEObject>
        </w:object>
      </w:r>
      <w:r>
        <w:rPr>
          <w:rFonts w:hint="default" w:ascii="Arial" w:hAnsi="Arial" w:cs="Arial"/>
          <w:lang w:val="en-US" w:eastAsia="zh-CN"/>
        </w:rPr>
        <w:t>,鸡比鸭多养了48只。王大爷家这三种家禽一共养了多少</w:t>
      </w:r>
      <w:r>
        <w:rPr>
          <w:rFonts w:hint="eastAsia" w:ascii="Arial" w:hAnsi="Arial" w:cs="Arial"/>
          <w:lang w:val="en-US" w:eastAsia="zh-CN"/>
        </w:rPr>
        <w:t>？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="210" w:leftChars="0" w:hanging="210" w:hangingChars="1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5</w:t>
      </w:r>
      <w:r>
        <w:rPr>
          <w:rFonts w:hint="eastAsia" w:ascii="Arial" w:hAnsi="Arial" w:cs="Arial"/>
          <w:lang w:val="en-US" w:eastAsia="zh-CN"/>
        </w:rPr>
        <w:t>、</w:t>
      </w:r>
      <w:r>
        <w:rPr>
          <w:rFonts w:hint="default" w:ascii="Arial" w:hAnsi="Arial" w:cs="Arial"/>
          <w:lang w:val="en-US" w:eastAsia="zh-CN"/>
        </w:rPr>
        <w:t>甲、乙两车沿同一路线同时从扬州出发去上海，下图是两车行驶情况的统计图</w:t>
      </w:r>
      <w:r>
        <w:rPr>
          <w:rFonts w:hint="eastAsia" w:ascii="Arial" w:hAnsi="Arial" w:cs="Arial"/>
          <w:lang w:val="en-US" w:eastAsia="zh-CN"/>
        </w:rPr>
        <w:t>，请</w:t>
      </w:r>
      <w:r>
        <w:rPr>
          <w:rFonts w:hint="default" w:ascii="Arial" w:hAnsi="Arial" w:cs="Arial"/>
          <w:lang w:val="en-US" w:eastAsia="zh-CN"/>
        </w:rPr>
        <w:t>看图回答下列问题。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（1）经过了（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hint="default" w:ascii="Arial" w:hAnsi="Arial" w:cs="Arial"/>
          <w:lang w:val="en-US" w:eastAsia="zh-CN"/>
        </w:rPr>
        <w:t>）小时乙车追上了甲车，（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default" w:ascii="Arial" w:hAnsi="Arial" w:cs="Arial"/>
          <w:lang w:val="en-US" w:eastAsia="zh-CN"/>
        </w:rPr>
        <w:t>）车先到达上海。</w:t>
      </w:r>
    </w:p>
    <w:p>
      <w:pPr>
        <w:widowControl w:val="0"/>
        <w:numPr>
          <w:ilvl w:val="0"/>
          <w:numId w:val="0"/>
        </w:numPr>
        <w:ind w:left="630" w:leftChars="0" w:hanging="630" w:hangingChars="30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（2）乙车在距离上海（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hint="default" w:ascii="Arial" w:hAnsi="Arial" w:cs="Arial"/>
          <w:lang w:val="en-US" w:eastAsia="zh-CN"/>
        </w:rPr>
        <w:t>）千米时休息了一段时间，休息了（</w:t>
      </w:r>
      <w:r>
        <w:rPr>
          <w:rFonts w:hint="eastAsia" w:ascii="Arial" w:hAnsi="Arial" w:cs="Arial"/>
          <w:lang w:val="en-US" w:eastAsia="zh-CN"/>
        </w:rPr>
        <w:t xml:space="preserve">   </w:t>
      </w:r>
      <w:r>
        <w:rPr>
          <w:rFonts w:hint="default" w:ascii="Arial" w:hAnsi="Arial" w:cs="Arial"/>
          <w:lang w:val="en-US" w:eastAsia="zh-CN"/>
        </w:rPr>
        <w:t>）分钟，比甲车休息的时间 少（</w:t>
      </w:r>
      <w:r>
        <w:rPr>
          <w:rFonts w:hint="eastAsia" w:ascii="Arial" w:hAnsi="Arial" w:cs="Arial"/>
          <w:lang w:val="en-US" w:eastAsia="zh-CN"/>
        </w:rPr>
        <w:t xml:space="preserve">     </w:t>
      </w:r>
      <w:r>
        <w:rPr>
          <w:rFonts w:hint="default" w:ascii="Arial" w:hAnsi="Arial" w:cs="Arial"/>
          <w:lang w:val="en-US" w:eastAsia="zh-CN"/>
        </w:rPr>
        <w:t>）％。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t>（3）中途休息前,（</w:t>
      </w:r>
      <w:r>
        <w:rPr>
          <w:rFonts w:hint="default" w:ascii="Arial" w:hAnsi="Arial" w:cs="Arial"/>
          <w:lang w:val="en-US" w:eastAsia="zh-CN"/>
        </w:rPr>
        <w:tab/>
      </w:r>
      <w:r>
        <w:rPr>
          <w:rFonts w:hint="eastAsia" w:ascii="Arial" w:hAnsi="Arial" w:cs="Arial"/>
          <w:lang w:val="en-US" w:eastAsia="zh-CN"/>
        </w:rPr>
        <w:t xml:space="preserve">  </w:t>
      </w:r>
      <w:r>
        <w:rPr>
          <w:rFonts w:hint="default" w:ascii="Arial" w:hAnsi="Arial" w:cs="Arial"/>
          <w:lang w:val="en-US" w:eastAsia="zh-CN"/>
        </w:rPr>
        <w:t>）车的平均速度更快一些。</w:t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Arial" w:hAnsi="Arial" w:cs="Arial"/>
          <w:lang w:val="en-US" w:eastAsia="zh-CN"/>
        </w:rPr>
      </w:pPr>
      <w:r>
        <w:rPr>
          <w:rFonts w:hint="default" w:ascii="Arial" w:hAnsi="Arial" w:cs="Arial"/>
          <w:lang w:val="en-US" w:eastAsia="zh-CN"/>
        </w:rPr>
        <w:drawing>
          <wp:inline distT="0" distB="0" distL="114300" distR="114300">
            <wp:extent cx="3543300" cy="1981835"/>
            <wp:effectExtent l="0" t="0" r="0" b="18415"/>
            <wp:docPr id="4" name="图片 4" descr="d79cdd102c3a0d789651c8f77ff9f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79cdd102c3a0d789651c8f77ff9f34"/>
                    <pic:cNvPicPr>
                      <a:picLocks noChangeAspect="1"/>
                    </pic:cNvPicPr>
                  </pic:nvPicPr>
                  <pic:blipFill>
                    <a:blip r:embed="rId73">
                      <a:lum brigh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198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Arial" w:hAnsi="Arial" w:cs="Arial"/>
          <w:lang w:val="en-US" w:eastAsia="zh-CN"/>
        </w:rPr>
      </w:pPr>
    </w:p>
    <w:p>
      <w:pPr>
        <w:widowControl w:val="0"/>
        <w:numPr>
          <w:ilvl w:val="0"/>
          <w:numId w:val="0"/>
        </w:numPr>
        <w:ind w:leftChars="0"/>
        <w:jc w:val="both"/>
        <w:rPr>
          <w:rFonts w:hint="default" w:ascii="Arial" w:hAnsi="Arial" w:cs="Arial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F5958A"/>
    <w:multiLevelType w:val="singleLevel"/>
    <w:tmpl w:val="87F5958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0DB5AF1"/>
    <w:multiLevelType w:val="singleLevel"/>
    <w:tmpl w:val="F0DB5AF1"/>
    <w:lvl w:ilvl="0" w:tentative="0">
      <w:start w:val="11"/>
      <w:numFmt w:val="decimal"/>
      <w:suff w:val="nothing"/>
      <w:lvlText w:val="%1、"/>
      <w:lvlJc w:val="left"/>
    </w:lvl>
  </w:abstractNum>
  <w:abstractNum w:abstractNumId="2">
    <w:nsid w:val="097CFF35"/>
    <w:multiLevelType w:val="singleLevel"/>
    <w:tmpl w:val="097CFF35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7721A619"/>
    <w:multiLevelType w:val="singleLevel"/>
    <w:tmpl w:val="7721A619"/>
    <w:lvl w:ilvl="0" w:tentative="0">
      <w:start w:val="7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A11247"/>
    <w:rsid w:val="16B46ABB"/>
    <w:rsid w:val="2BA11247"/>
    <w:rsid w:val="339E6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Other|1"/>
    <w:basedOn w:val="1"/>
    <w:qFormat/>
    <w:uiPriority w:val="0"/>
    <w:pPr>
      <w:widowControl w:val="0"/>
      <w:shd w:val="clear" w:color="auto" w:fill="auto"/>
      <w:spacing w:line="391" w:lineRule="auto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6" Type="http://schemas.openxmlformats.org/officeDocument/2006/relationships/fontTable" Target="fontTable.xml"/><Relationship Id="rId75" Type="http://schemas.openxmlformats.org/officeDocument/2006/relationships/numbering" Target="numbering.xml"/><Relationship Id="rId74" Type="http://schemas.openxmlformats.org/officeDocument/2006/relationships/customXml" Target="../customXml/item1.xml"/><Relationship Id="rId73" Type="http://schemas.openxmlformats.org/officeDocument/2006/relationships/image" Target="media/image37.jpeg"/><Relationship Id="rId72" Type="http://schemas.openxmlformats.org/officeDocument/2006/relationships/image" Target="media/image36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5.jpeg"/><Relationship Id="rId7" Type="http://schemas.openxmlformats.org/officeDocument/2006/relationships/image" Target="media/image2.wmf"/><Relationship Id="rId69" Type="http://schemas.openxmlformats.org/officeDocument/2006/relationships/image" Target="media/image34.jpeg"/><Relationship Id="rId68" Type="http://schemas.openxmlformats.org/officeDocument/2006/relationships/image" Target="media/image33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2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1.wmf"/><Relationship Id="rId63" Type="http://schemas.openxmlformats.org/officeDocument/2006/relationships/oleObject" Target="embeddings/oleObject30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9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28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7.jpeg"/><Relationship Id="rId55" Type="http://schemas.openxmlformats.org/officeDocument/2006/relationships/image" Target="media/image26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wmf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2020-03-22T13:58:00Z</dcterms:created>
  <dc:creator>卢纪金</dc:creator>
  <cp:lastModifiedBy>a</cp:lastModifiedBy>
  <dcterms:modified xsi:type="dcterms:W3CDTF">2020-06-14T08:31:47Z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